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07B3D" w:rsidP="0016050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6050F">
              <w:rPr>
                <w:b/>
              </w:rPr>
              <w:t>202</w:t>
            </w:r>
            <w:bookmarkStart w:id="0" w:name="_GoBack"/>
            <w:bookmarkEnd w:id="0"/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F761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F761F">
              <w:rPr>
                <w:b/>
              </w:rPr>
              <w:t>2065467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6614B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F6614B" w:rsidRPr="00F6614B">
        <w:rPr>
          <w:b/>
        </w:rPr>
        <w:t>РКУ 16-400-001</w:t>
      </w:r>
    </w:p>
    <w:p w:rsidR="00CE2B63" w:rsidRPr="00D618BD" w:rsidRDefault="00F6614B" w:rsidP="00D618BD">
      <w:pPr>
        <w:spacing w:line="276" w:lineRule="auto"/>
        <w:jc w:val="center"/>
        <w:rPr>
          <w:b/>
        </w:rPr>
      </w:pPr>
      <w:r>
        <w:rPr>
          <w:b/>
        </w:rPr>
        <w:t xml:space="preserve"> </w:t>
      </w:r>
      <w:r w:rsidR="007C1784" w:rsidRPr="00D618BD">
        <w:rPr>
          <w:b/>
        </w:rPr>
        <w:t xml:space="preserve">Лот № </w:t>
      </w:r>
      <w:r w:rsidR="007C1784"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002206" w:rsidP="00D739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1F295F" w:rsidRPr="001F295F">
              <w:rPr>
                <w:color w:val="000000"/>
              </w:rPr>
              <w:t>КУ 16-250-001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0F761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0F761F">
              <w:rPr>
                <w:color w:val="000000"/>
              </w:rPr>
              <w:t>400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0F761F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7</w:t>
            </w:r>
            <w:r w:rsidR="000F761F">
              <w:rPr>
                <w:color w:val="000000"/>
              </w:rPr>
              <w:t>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Широкая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00220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002206">
              <w:rPr>
                <w:color w:val="000000"/>
              </w:rPr>
              <w:t>ртутная</w:t>
            </w:r>
            <w:r>
              <w:rPr>
                <w:color w:val="000000"/>
              </w:rPr>
              <w:t xml:space="preserve"> лампа (</w:t>
            </w:r>
            <w:r w:rsidR="00002206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002206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У1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00220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кг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002206">
              <w:rPr>
                <w:color w:val="000000"/>
              </w:rPr>
              <w:t>6,1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мм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6D1F2E" w:rsidRDefault="00F85A4E" w:rsidP="00002206">
            <w:pPr>
              <w:pStyle w:val="3"/>
              <w:rPr>
                <w:b w:val="0"/>
                <w:sz w:val="24"/>
              </w:rPr>
            </w:pPr>
            <w:r w:rsidRPr="006D1F2E">
              <w:rPr>
                <w:b w:val="0"/>
                <w:color w:val="000000"/>
                <w:sz w:val="24"/>
              </w:rPr>
              <w:t>Особенности конструкции (</w:t>
            </w:r>
            <w:r w:rsidR="00002206" w:rsidRPr="006D1F2E">
              <w:rPr>
                <w:b w:val="0"/>
                <w:sz w:val="24"/>
              </w:rPr>
              <w:t>ТУ 3461-033-05758434-2012</w:t>
            </w:r>
            <w:r w:rsidRPr="006D1F2E">
              <w:rPr>
                <w:b w:val="0"/>
                <w:color w:val="000000"/>
                <w:sz w:val="24"/>
              </w:rPr>
              <w:t>)</w:t>
            </w:r>
            <w:r w:rsidR="0023220D" w:rsidRPr="006D1F2E">
              <w:rPr>
                <w:b w:val="0"/>
                <w:color w:val="000000"/>
                <w:sz w:val="24"/>
              </w:rPr>
              <w:t>:</w:t>
            </w:r>
          </w:p>
          <w:p w:rsidR="0023220D" w:rsidRPr="006D1F2E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:rsidR="00A86E64" w:rsidRPr="006D1F2E" w:rsidRDefault="00A86E64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Pr="006D1F2E" w:rsidRDefault="00997107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з</w:t>
            </w:r>
            <w:r w:rsidR="005F7B62" w:rsidRPr="006D1F2E">
              <w:rPr>
                <w:color w:val="000000"/>
                <w:sz w:val="24"/>
                <w:szCs w:val="24"/>
              </w:rPr>
              <w:t xml:space="preserve">ащитное стекло из светостабилизированного </w:t>
            </w:r>
            <w:r w:rsidRPr="006D1F2E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6D1F2E">
              <w:rPr>
                <w:color w:val="000000"/>
                <w:sz w:val="24"/>
                <w:szCs w:val="24"/>
              </w:rPr>
              <w:t>поликарбоната;</w:t>
            </w:r>
          </w:p>
          <w:p w:rsidR="00F600F8" w:rsidRPr="006D1F2E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 w:rsidRPr="006D1F2E">
              <w:rPr>
                <w:color w:val="000000"/>
                <w:sz w:val="24"/>
                <w:szCs w:val="24"/>
              </w:rPr>
              <w:t>;</w:t>
            </w:r>
          </w:p>
          <w:p w:rsidR="00E33159" w:rsidRPr="006D1F2E" w:rsidRDefault="00F600F8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6D1F2E">
              <w:rPr>
                <w:color w:val="000000"/>
                <w:sz w:val="24"/>
                <w:szCs w:val="24"/>
              </w:rPr>
              <w:t>;</w:t>
            </w:r>
          </w:p>
          <w:p w:rsidR="00BF7F58" w:rsidRPr="006D1F2E" w:rsidRDefault="00BF7F58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6D1F2E"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863420" w:rsidRPr="006D1F2E" w:rsidRDefault="00863420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6D1F2E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6D1F2E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24C0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4C0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24C0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24C0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0554D" w:rsidRDefault="0016050F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00554D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00554D">
        <w:rPr>
          <w:sz w:val="24"/>
          <w:szCs w:val="24"/>
        </w:rPr>
        <w:t> «</w:t>
      </w:r>
      <w:hyperlink r:id="rId13" w:history="1">
        <w:r w:rsidR="0000554D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00554D">
        <w:rPr>
          <w:sz w:val="24"/>
          <w:szCs w:val="24"/>
        </w:rPr>
        <w:t>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00554D" w:rsidRDefault="0000554D" w:rsidP="0000554D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E50313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E50313">
        <w:rPr>
          <w:bCs/>
        </w:rPr>
        <w:t>должна быть не менее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E50313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24C0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6050F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206"/>
    <w:rsid w:val="00002885"/>
    <w:rsid w:val="0000348E"/>
    <w:rsid w:val="0000554D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0F761F"/>
    <w:rsid w:val="00102FA9"/>
    <w:rsid w:val="00107B3D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50F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4C0C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1F2E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0313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614B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8D460-B7F3-4E74-AFA3-DB0E8709B410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0DA1DE90-B399-40AB-879C-1887226C06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4</cp:revision>
  <cp:lastPrinted>2009-10-15T06:49:00Z</cp:lastPrinted>
  <dcterms:created xsi:type="dcterms:W3CDTF">2017-08-25T07:08:00Z</dcterms:created>
  <dcterms:modified xsi:type="dcterms:W3CDTF">2017-08-25T11:33:00Z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